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73511" w14:textId="4AA29E9C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985EB1" w:rsidRPr="00884B75">
        <w:rPr>
          <w:rFonts w:ascii="Times New Roman" w:hAnsi="Times New Roman" w:cs="Times New Roman"/>
          <w:sz w:val="24"/>
          <w:szCs w:val="24"/>
        </w:rPr>
        <w:t>287</w:t>
      </w:r>
      <w:r w:rsidRPr="00884B75">
        <w:rPr>
          <w:rFonts w:ascii="Times New Roman" w:hAnsi="Times New Roman" w:cs="Times New Roman"/>
          <w:sz w:val="24"/>
          <w:szCs w:val="24"/>
        </w:rPr>
        <w:t xml:space="preserve">. Zakona o socijalnoj skrbi („Narodne novine“ RH br. 18/22, 46/22, 119/22, 71/23 i 156/23)  i članka 28. Statuta Općine Klis </w:t>
      </w:r>
      <w:r w:rsidR="00202742" w:rsidRPr="00884B75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884B75">
        <w:rPr>
          <w:rFonts w:ascii="Times New Roman" w:hAnsi="Times New Roman" w:cs="Times New Roman"/>
          <w:sz w:val="24"/>
          <w:szCs w:val="24"/>
        </w:rPr>
        <w:t xml:space="preserve">, Općinsko vijeće općine Klis, na </w:t>
      </w:r>
      <w:r w:rsidR="00884B75" w:rsidRPr="00884B75">
        <w:rPr>
          <w:rFonts w:ascii="Times New Roman" w:hAnsi="Times New Roman" w:cs="Times New Roman"/>
          <w:sz w:val="24"/>
          <w:szCs w:val="24"/>
        </w:rPr>
        <w:t>6.</w:t>
      </w:r>
      <w:r w:rsidRPr="00884B7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884B75" w:rsidRPr="00884B75">
        <w:rPr>
          <w:rFonts w:ascii="Times New Roman" w:hAnsi="Times New Roman" w:cs="Times New Roman"/>
          <w:sz w:val="24"/>
          <w:szCs w:val="24"/>
        </w:rPr>
        <w:t>8. prosinca</w:t>
      </w:r>
      <w:r w:rsidRPr="00884B75">
        <w:rPr>
          <w:rFonts w:ascii="Times New Roman" w:hAnsi="Times New Roman" w:cs="Times New Roman"/>
          <w:sz w:val="24"/>
          <w:szCs w:val="24"/>
        </w:rPr>
        <w:t xml:space="preserve"> 202</w:t>
      </w:r>
      <w:r w:rsidR="00B634DB" w:rsidRPr="00884B75">
        <w:rPr>
          <w:rFonts w:ascii="Times New Roman" w:hAnsi="Times New Roman" w:cs="Times New Roman"/>
          <w:sz w:val="24"/>
          <w:szCs w:val="24"/>
        </w:rPr>
        <w:t>5</w:t>
      </w:r>
      <w:r w:rsidRPr="00884B75">
        <w:rPr>
          <w:rFonts w:ascii="Times New Roman" w:hAnsi="Times New Roman" w:cs="Times New Roman"/>
          <w:sz w:val="24"/>
          <w:szCs w:val="24"/>
        </w:rPr>
        <w:t>. godine, don</w:t>
      </w:r>
      <w:r w:rsidR="00B634DB" w:rsidRPr="00884B75">
        <w:rPr>
          <w:rFonts w:ascii="Times New Roman" w:hAnsi="Times New Roman" w:cs="Times New Roman"/>
          <w:sz w:val="24"/>
          <w:szCs w:val="24"/>
        </w:rPr>
        <w:t>osi</w:t>
      </w:r>
    </w:p>
    <w:p w14:paraId="1ADBB122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792724AA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6DB67A40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4004ABF3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 xml:space="preserve">JAVNIH POTREBA U PODRUČJU SOCIJALNE SKRBI  </w:t>
      </w:r>
    </w:p>
    <w:p w14:paraId="0E455662" w14:textId="75D8E558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B634DB" w:rsidRPr="00884B75">
        <w:rPr>
          <w:rFonts w:ascii="Times New Roman" w:hAnsi="Times New Roman" w:cs="Times New Roman"/>
          <w:b/>
          <w:sz w:val="24"/>
          <w:szCs w:val="24"/>
        </w:rPr>
        <w:t>6</w:t>
      </w:r>
      <w:r w:rsidRPr="00884B75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150F9D8F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1C3405" w14:textId="77777777" w:rsidR="00797FEA" w:rsidRPr="00884B75" w:rsidRDefault="00797FEA" w:rsidP="00797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0458B7" w14:textId="59BD6A9C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Ovim programom utvrđuju se javne potrebe u području socijalne skrbi za </w:t>
      </w:r>
      <w:r w:rsidR="00B634DB" w:rsidRPr="00884B75">
        <w:rPr>
          <w:rFonts w:ascii="Times New Roman" w:hAnsi="Times New Roman" w:cs="Times New Roman"/>
          <w:sz w:val="24"/>
          <w:szCs w:val="24"/>
        </w:rPr>
        <w:t>O</w:t>
      </w:r>
      <w:r w:rsidRPr="00884B75">
        <w:rPr>
          <w:rFonts w:ascii="Times New Roman" w:hAnsi="Times New Roman" w:cs="Times New Roman"/>
          <w:sz w:val="24"/>
          <w:szCs w:val="24"/>
        </w:rPr>
        <w:t>pćinu Klis za čije se ostvarivanje osiguravaju sredstva u proračunu Općine Klis.</w:t>
      </w:r>
    </w:p>
    <w:p w14:paraId="0DCC4777" w14:textId="4A026AC1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Programom se utvrđuju oblik, opseg i način zadovoljenja potrebe građana iz područja socijalne skrbi te mjere, programi i aktivnosti koje će se financirati sredstvima Proračuna Općine Klis tijekom 202</w:t>
      </w:r>
      <w:r w:rsidR="00B634DB" w:rsidRPr="00884B75">
        <w:rPr>
          <w:rFonts w:ascii="Times New Roman" w:hAnsi="Times New Roman" w:cs="Times New Roman"/>
          <w:sz w:val="24"/>
          <w:szCs w:val="24"/>
        </w:rPr>
        <w:t>6</w:t>
      </w:r>
      <w:r w:rsidRPr="00884B75">
        <w:rPr>
          <w:rFonts w:ascii="Times New Roman" w:hAnsi="Times New Roman" w:cs="Times New Roman"/>
          <w:sz w:val="24"/>
          <w:szCs w:val="24"/>
        </w:rPr>
        <w:t>.</w:t>
      </w:r>
      <w:r w:rsidR="00B634DB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>godine.</w:t>
      </w:r>
    </w:p>
    <w:p w14:paraId="1BF07BEC" w14:textId="77777777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Financijska sredstva dodjeljuju se organizacijama civilnog društva, ustanovama i drugim pravnim osobama koje svojim programima i djelovanjem obuhvaćaju prvenstveno korisnike s područja Općine. </w:t>
      </w:r>
    </w:p>
    <w:p w14:paraId="73CEBC03" w14:textId="34529412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Potrebe se financiraju u mogućnostima cjelokupnog Proračuna Općine i pomoći iz državnog proračuna</w:t>
      </w:r>
      <w:r w:rsidR="00B634DB" w:rsidRPr="00884B75">
        <w:rPr>
          <w:rFonts w:ascii="Times New Roman" w:hAnsi="Times New Roman" w:cs="Times New Roman"/>
          <w:sz w:val="24"/>
          <w:szCs w:val="24"/>
        </w:rPr>
        <w:t>.</w:t>
      </w:r>
    </w:p>
    <w:p w14:paraId="3DF42B8C" w14:textId="681F1090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 Javn</w:t>
      </w:r>
      <w:r w:rsidR="00B634DB" w:rsidRPr="00884B75">
        <w:rPr>
          <w:rFonts w:ascii="Times New Roman" w:hAnsi="Times New Roman" w:cs="Times New Roman"/>
          <w:sz w:val="24"/>
          <w:szCs w:val="24"/>
        </w:rPr>
        <w:t>ih</w:t>
      </w:r>
      <w:r w:rsidRPr="00884B75">
        <w:rPr>
          <w:rFonts w:ascii="Times New Roman" w:hAnsi="Times New Roman" w:cs="Times New Roman"/>
          <w:sz w:val="24"/>
          <w:szCs w:val="24"/>
        </w:rPr>
        <w:t xml:space="preserve"> potreb</w:t>
      </w:r>
      <w:r w:rsidR="00B634DB" w:rsidRPr="00884B75">
        <w:rPr>
          <w:rFonts w:ascii="Times New Roman" w:hAnsi="Times New Roman" w:cs="Times New Roman"/>
          <w:sz w:val="24"/>
          <w:szCs w:val="24"/>
        </w:rPr>
        <w:t>a</w:t>
      </w:r>
      <w:r w:rsidRPr="00884B75">
        <w:rPr>
          <w:rFonts w:ascii="Times New Roman" w:hAnsi="Times New Roman" w:cs="Times New Roman"/>
          <w:sz w:val="24"/>
          <w:szCs w:val="24"/>
        </w:rPr>
        <w:t xml:space="preserve"> u socijalnoj skrbi obuhvaća niz aktivnosti koje provode upravna tijela Općine Klis, a usmjeren je na građane slabijeg imovinskog stanja, a s ciljem osiguranja višeg standarda socijalne zaštite od onoga koji je propisan i kojeg osiguravaju tijela i institucije na državnoj razini.</w:t>
      </w:r>
    </w:p>
    <w:p w14:paraId="5B37610A" w14:textId="6EE9BB7E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Program socijalne zaštite,</w:t>
      </w:r>
      <w:r w:rsidR="007D6330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>sukladno zakonskim obvezama i pravima koja proizlaze iz Odluke o socijalnoj skrbi, obuhvaća sljedeća prava i oblike pomoći:</w:t>
      </w:r>
    </w:p>
    <w:p w14:paraId="7692ABE6" w14:textId="77777777" w:rsidR="00797FEA" w:rsidRPr="00884B75" w:rsidRDefault="00797FEA" w:rsidP="00797F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D98CA4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potporu za novorođeno dijete</w:t>
      </w:r>
    </w:p>
    <w:p w14:paraId="5C6B7E6E" w14:textId="77777777" w:rsidR="005D5A5D" w:rsidRPr="00884B75" w:rsidRDefault="005D5A5D" w:rsidP="005D5A5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D954E08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Pomoć osobama s invaliditetom</w:t>
      </w:r>
    </w:p>
    <w:p w14:paraId="33DF51F6" w14:textId="77777777" w:rsidR="00797FEA" w:rsidRPr="00884B75" w:rsidRDefault="00797FEA" w:rsidP="00797FEA">
      <w:pPr>
        <w:pStyle w:val="ListParagraph"/>
        <w:jc w:val="both"/>
        <w:rPr>
          <w:lang w:val="hr-HR"/>
        </w:rPr>
      </w:pPr>
    </w:p>
    <w:p w14:paraId="19582808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jednokratnu novčanu pomoć</w:t>
      </w:r>
    </w:p>
    <w:p w14:paraId="66047054" w14:textId="77777777" w:rsidR="00797FEA" w:rsidRPr="00884B75" w:rsidRDefault="00797FEA" w:rsidP="00797FEA">
      <w:pPr>
        <w:pStyle w:val="ListParagraph"/>
        <w:jc w:val="both"/>
        <w:rPr>
          <w:lang w:val="hr-HR"/>
        </w:rPr>
      </w:pPr>
    </w:p>
    <w:p w14:paraId="535633E9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za stanovanje</w:t>
      </w:r>
    </w:p>
    <w:p w14:paraId="2D1252FA" w14:textId="77777777" w:rsidR="00797FEA" w:rsidRPr="00884B75" w:rsidRDefault="00797FEA" w:rsidP="00797FEA">
      <w:pPr>
        <w:pStyle w:val="ListParagraph"/>
        <w:ind w:left="0"/>
        <w:jc w:val="both"/>
        <w:rPr>
          <w:lang w:val="hr-HR"/>
        </w:rPr>
      </w:pPr>
    </w:p>
    <w:p w14:paraId="330618CA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za pogrebne troškove</w:t>
      </w:r>
    </w:p>
    <w:p w14:paraId="0BF1BA4E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5384E94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u naravi (bon za kupnju paketa)</w:t>
      </w:r>
    </w:p>
    <w:p w14:paraId="2CF6F3D5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18F50973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podmirenje troškova boravka djece u predškolskim ustanovama</w:t>
      </w:r>
    </w:p>
    <w:p w14:paraId="0B7836CE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1DDB2EE4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subvencioniranje školskih udžbenika i radnih materijala</w:t>
      </w:r>
    </w:p>
    <w:p w14:paraId="7CA2A130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060EAFC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sufinanciranje troškova prijevoza osoba s posebnim potrebama</w:t>
      </w:r>
    </w:p>
    <w:p w14:paraId="7C79B975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64CCB3BD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lastRenderedPageBreak/>
        <w:t>Pravo na potporu redovitim učenicima i studentima socijalno ugroženih obitelji</w:t>
      </w:r>
    </w:p>
    <w:p w14:paraId="1C184BC7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6B1FDD4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Pravo na pomoć u organiziranju ljetovanja djece</w:t>
      </w:r>
    </w:p>
    <w:p w14:paraId="407880F3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69F7BEDF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Pomoć u naravi za umirovljenike, roditelje poginulih branitelja iz Domovinskog rata i druge građane povodom Božića</w:t>
      </w:r>
    </w:p>
    <w:p w14:paraId="60624D9F" w14:textId="77777777" w:rsidR="00797FEA" w:rsidRPr="00884B75" w:rsidRDefault="00797FEA" w:rsidP="00797FE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648BA15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Zaželi, FAZA IV. -“Za sretniju starost u svome domu“</w:t>
      </w:r>
    </w:p>
    <w:p w14:paraId="3E722E94" w14:textId="77777777" w:rsidR="005A54B3" w:rsidRPr="00884B75" w:rsidRDefault="005A54B3" w:rsidP="005A54B3">
      <w:pPr>
        <w:pStyle w:val="ListParagraph"/>
        <w:jc w:val="both"/>
        <w:rPr>
          <w:lang w:val="hr-HR"/>
        </w:rPr>
      </w:pPr>
      <w:r w:rsidRPr="00884B75">
        <w:rPr>
          <w:lang w:val="hr-HR"/>
        </w:rPr>
        <w:t>Program obuhvaća realizaciju Programa zapošljavanja „ZAŽELI- faza 4“ koji se financira iz Europskog socijalnog fonda Operativnog programa Učinkoviti ljudski potencijali  u okviru Ugovora o dodjeli bespovratnih sredstava sklopljenog između Ministarstva rada i mirovinskog sustava, Hrvatskog zavoda za zapošljavanje i Općine Klis.</w:t>
      </w:r>
    </w:p>
    <w:p w14:paraId="3D71B417" w14:textId="77777777" w:rsidR="005A54B3" w:rsidRPr="00884B75" w:rsidRDefault="005A54B3" w:rsidP="005A54B3">
      <w:pPr>
        <w:pStyle w:val="ListParagraph"/>
        <w:numPr>
          <w:ilvl w:val="0"/>
          <w:numId w:val="22"/>
        </w:numPr>
        <w:jc w:val="both"/>
        <w:rPr>
          <w:color w:val="000000"/>
          <w:lang w:val="hr-HR"/>
        </w:rPr>
      </w:pPr>
      <w:r w:rsidRPr="00884B75">
        <w:rPr>
          <w:color w:val="000000"/>
          <w:shd w:val="clear" w:color="auto" w:fill="FFFFFF"/>
          <w:lang w:val="hr-HR"/>
        </w:rPr>
        <w:t>Projekt je u skladu s europskim i nacionalnim preporukama s naglaskom na promicanje socijalne uključenosti i suzbijanja siromaštva.</w:t>
      </w:r>
    </w:p>
    <w:p w14:paraId="224B5114" w14:textId="77777777" w:rsidR="005A54B3" w:rsidRPr="00884B75" w:rsidRDefault="005A54B3" w:rsidP="005A54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648995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Naknada za status roditelja/odgajatelja</w:t>
      </w:r>
    </w:p>
    <w:p w14:paraId="0A304155" w14:textId="77777777" w:rsidR="00797FEA" w:rsidRPr="00884B75" w:rsidRDefault="00797FEA" w:rsidP="00797FEA">
      <w:pPr>
        <w:pStyle w:val="ListParagraph"/>
        <w:rPr>
          <w:lang w:val="hr-HR"/>
        </w:rPr>
      </w:pPr>
    </w:p>
    <w:p w14:paraId="7847045C" w14:textId="77777777" w:rsidR="00797FEA" w:rsidRPr="00884B75" w:rsidRDefault="00797FEA" w:rsidP="00797F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>Drugi oblici pomoći od interesa za Općinu</w:t>
      </w:r>
    </w:p>
    <w:p w14:paraId="577F3D40" w14:textId="77777777" w:rsidR="00797FEA" w:rsidRPr="00884B75" w:rsidRDefault="00797FEA" w:rsidP="00797FEA">
      <w:pPr>
        <w:pStyle w:val="ListParagraph"/>
        <w:jc w:val="both"/>
        <w:rPr>
          <w:lang w:val="hr-HR"/>
        </w:rPr>
      </w:pPr>
    </w:p>
    <w:p w14:paraId="475D9598" w14:textId="77777777" w:rsidR="00797FEA" w:rsidRPr="00884B75" w:rsidRDefault="00797FEA" w:rsidP="00797FE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0BDC9" w14:textId="4F9DB102" w:rsidR="00797FEA" w:rsidRPr="00884B75" w:rsidRDefault="00797FEA" w:rsidP="00797F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II.</w:t>
      </w:r>
      <w:r w:rsidRPr="00884B75">
        <w:rPr>
          <w:rFonts w:ascii="Times New Roman" w:hAnsi="Times New Roman" w:cs="Times New Roman"/>
          <w:sz w:val="24"/>
          <w:szCs w:val="24"/>
        </w:rPr>
        <w:t xml:space="preserve">  Predlaže se za javne potrebe u području socijalne skrbi izdvojiti iznos od </w:t>
      </w:r>
      <w:r w:rsidRPr="00884B7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A54B3" w:rsidRPr="00884B75">
        <w:rPr>
          <w:rFonts w:ascii="Times New Roman" w:hAnsi="Times New Roman" w:cs="Times New Roman"/>
          <w:b/>
          <w:bCs/>
          <w:sz w:val="24"/>
          <w:szCs w:val="24"/>
        </w:rPr>
        <w:t>479</w:t>
      </w:r>
      <w:r w:rsidRPr="00884B75">
        <w:rPr>
          <w:rFonts w:ascii="Times New Roman" w:hAnsi="Times New Roman" w:cs="Times New Roman"/>
          <w:b/>
          <w:bCs/>
          <w:sz w:val="24"/>
          <w:szCs w:val="24"/>
        </w:rPr>
        <w:t>.731,00 eura.</w:t>
      </w:r>
    </w:p>
    <w:p w14:paraId="006A5DBE" w14:textId="184CA44B" w:rsidR="00797FEA" w:rsidRPr="00884B75" w:rsidRDefault="00797FEA" w:rsidP="006D3C1B">
      <w:pPr>
        <w:jc w:val="both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b/>
          <w:sz w:val="24"/>
          <w:szCs w:val="24"/>
        </w:rPr>
        <w:t>I</w:t>
      </w:r>
      <w:r w:rsidR="006D3C1B" w:rsidRPr="00884B75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6D3C1B" w:rsidRPr="00884B75">
        <w:rPr>
          <w:rFonts w:ascii="Times New Roman" w:hAnsi="Times New Roman" w:cs="Times New Roman"/>
          <w:sz w:val="24"/>
          <w:szCs w:val="24"/>
        </w:rPr>
        <w:t>Ovaj Program</w:t>
      </w:r>
      <w:r w:rsidR="00F00ADB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="0080319F" w:rsidRPr="00884B75">
        <w:rPr>
          <w:rFonts w:ascii="Times New Roman" w:hAnsi="Times New Roman" w:cs="Times New Roman"/>
          <w:sz w:val="24"/>
          <w:szCs w:val="24"/>
        </w:rPr>
        <w:t>će se objaviti u „</w:t>
      </w:r>
      <w:r w:rsidR="0046596D" w:rsidRPr="00884B75">
        <w:rPr>
          <w:rFonts w:ascii="Times New Roman" w:hAnsi="Times New Roman" w:cs="Times New Roman"/>
          <w:sz w:val="24"/>
          <w:szCs w:val="24"/>
        </w:rPr>
        <w:t>Službenom vjesniku“ Opći</w:t>
      </w:r>
      <w:r w:rsidR="00472BBF" w:rsidRPr="00884B75">
        <w:rPr>
          <w:rFonts w:ascii="Times New Roman" w:hAnsi="Times New Roman" w:cs="Times New Roman"/>
          <w:sz w:val="24"/>
          <w:szCs w:val="24"/>
        </w:rPr>
        <w:t>ne Klis</w:t>
      </w:r>
      <w:r w:rsidR="004D4F0A" w:rsidRPr="00884B75">
        <w:rPr>
          <w:rFonts w:ascii="Times New Roman" w:hAnsi="Times New Roman" w:cs="Times New Roman"/>
          <w:sz w:val="24"/>
          <w:szCs w:val="24"/>
        </w:rPr>
        <w:t>, a stupa na snagu 1. siječnja 2026. godine.</w:t>
      </w:r>
    </w:p>
    <w:p w14:paraId="0B9AFB32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0BD74726" w14:textId="77777777" w:rsidR="00884B75" w:rsidRPr="00884B75" w:rsidRDefault="00884B75" w:rsidP="00884B75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5CD13440" w14:textId="25CE0C99" w:rsidR="00884B75" w:rsidRPr="00884B75" w:rsidRDefault="00884B75" w:rsidP="00884B75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6</w:t>
      </w:r>
    </w:p>
    <w:p w14:paraId="79971A64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34DC658A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02FAFAA6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716E75D0" w14:textId="5AFCD0CB" w:rsidR="00797FEA" w:rsidRPr="00884B75" w:rsidRDefault="00884B75" w:rsidP="00884B75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797FEA" w:rsidRPr="00884B75"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55F1DC11" w14:textId="03880C64" w:rsidR="00797FEA" w:rsidRPr="00884B75" w:rsidRDefault="00797FEA" w:rsidP="00884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436E87" w:rsidRPr="00884B75">
        <w:rPr>
          <w:rFonts w:ascii="Times New Roman" w:hAnsi="Times New Roman" w:cs="Times New Roman"/>
          <w:sz w:val="24"/>
          <w:szCs w:val="24"/>
        </w:rPr>
        <w:t xml:space="preserve">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  PREDSJEDNI</w:t>
      </w:r>
      <w:r w:rsidR="00436E87" w:rsidRPr="00884B75">
        <w:rPr>
          <w:rFonts w:ascii="Times New Roman" w:hAnsi="Times New Roman" w:cs="Times New Roman"/>
          <w:sz w:val="24"/>
          <w:szCs w:val="24"/>
        </w:rPr>
        <w:t>K</w:t>
      </w:r>
      <w:r w:rsidRPr="00884B75">
        <w:rPr>
          <w:rFonts w:ascii="Times New Roman" w:hAnsi="Times New Roman" w:cs="Times New Roman"/>
          <w:sz w:val="24"/>
          <w:szCs w:val="24"/>
        </w:rPr>
        <w:t xml:space="preserve"> OPĆINSKOG VIJEĆA</w:t>
      </w:r>
    </w:p>
    <w:p w14:paraId="3A944E6B" w14:textId="6BC989B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436E87" w:rsidRPr="00884B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84B75">
        <w:rPr>
          <w:rFonts w:ascii="Times New Roman" w:hAnsi="Times New Roman" w:cs="Times New Roman"/>
          <w:sz w:val="24"/>
          <w:szCs w:val="24"/>
        </w:rPr>
        <w:t xml:space="preserve">       Josip Didović</w:t>
      </w:r>
    </w:p>
    <w:p w14:paraId="66913B55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6C9E0B43" w14:textId="77777777" w:rsidR="00797FEA" w:rsidRPr="00884B75" w:rsidRDefault="00797FEA" w:rsidP="00797FEA">
      <w:pPr>
        <w:rPr>
          <w:rFonts w:ascii="Times New Roman" w:hAnsi="Times New Roman" w:cs="Times New Roman"/>
          <w:sz w:val="24"/>
          <w:szCs w:val="24"/>
        </w:rPr>
      </w:pPr>
    </w:p>
    <w:p w14:paraId="3D1E0449" w14:textId="77777777" w:rsidR="00797FEA" w:rsidRPr="00797FEA" w:rsidRDefault="00797FEA" w:rsidP="00927287">
      <w:pPr>
        <w:pStyle w:val="NoSpacing"/>
        <w:rPr>
          <w:b/>
          <w:bCs/>
          <w:szCs w:val="24"/>
        </w:rPr>
      </w:pPr>
    </w:p>
    <w:sectPr w:rsidR="00797FEA" w:rsidRPr="00797FEA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983B4" w14:textId="77777777" w:rsidR="002E3E0B" w:rsidRPr="00884B75" w:rsidRDefault="002E3E0B" w:rsidP="004F491E">
      <w:pPr>
        <w:spacing w:after="0" w:line="240" w:lineRule="auto"/>
      </w:pPr>
      <w:r w:rsidRPr="00884B75">
        <w:separator/>
      </w:r>
    </w:p>
  </w:endnote>
  <w:endnote w:type="continuationSeparator" w:id="0">
    <w:p w14:paraId="2B1929F6" w14:textId="77777777" w:rsidR="002E3E0B" w:rsidRPr="00884B75" w:rsidRDefault="002E3E0B" w:rsidP="004F491E">
      <w:pPr>
        <w:spacing w:after="0" w:line="240" w:lineRule="auto"/>
      </w:pPr>
      <w:r w:rsidRPr="00884B7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9374" w14:textId="77777777" w:rsidR="002E3E0B" w:rsidRPr="00884B75" w:rsidRDefault="002E3E0B" w:rsidP="004F491E">
      <w:pPr>
        <w:spacing w:after="0" w:line="240" w:lineRule="auto"/>
      </w:pPr>
      <w:bookmarkStart w:id="0" w:name="_Hlk187913030"/>
      <w:bookmarkEnd w:id="0"/>
      <w:r w:rsidRPr="00884B75">
        <w:separator/>
      </w:r>
    </w:p>
  </w:footnote>
  <w:footnote w:type="continuationSeparator" w:id="0">
    <w:p w14:paraId="4C9843BD" w14:textId="77777777" w:rsidR="002E3E0B" w:rsidRPr="00884B75" w:rsidRDefault="002E3E0B" w:rsidP="004F491E">
      <w:pPr>
        <w:spacing w:after="0" w:line="240" w:lineRule="auto"/>
      </w:pPr>
      <w:r w:rsidRPr="00884B7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51DD" w14:textId="77777777" w:rsidR="00D95E87" w:rsidRPr="00884B75" w:rsidRDefault="00D95E87" w:rsidP="00D95E8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A891" w14:textId="3AEEDED7" w:rsidR="00AB3D9E" w:rsidRPr="00884B75" w:rsidRDefault="00E2677A" w:rsidP="00832D5F">
    <w:pPr>
      <w:pStyle w:val="Header"/>
      <w:tabs>
        <w:tab w:val="clear" w:pos="4536"/>
        <w:tab w:val="clear" w:pos="9072"/>
        <w:tab w:val="right" w:pos="10773"/>
      </w:tabs>
      <w:rPr>
        <w:i/>
        <w:iCs/>
        <w:sz w:val="24"/>
        <w:szCs w:val="24"/>
        <w:lang w:eastAsia="hr-HR"/>
      </w:rPr>
    </w:pPr>
    <w:r w:rsidRPr="00884B75">
      <w:rPr>
        <w:i/>
        <w:iCs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Pr="00884B75" w:rsidRDefault="00AB3D9E" w:rsidP="00832D5F">
    <w:pPr>
      <w:pStyle w:val="Header"/>
      <w:tabs>
        <w:tab w:val="clear" w:pos="4536"/>
        <w:tab w:val="clear" w:pos="9072"/>
        <w:tab w:val="right" w:pos="10773"/>
      </w:tabs>
    </w:pPr>
    <w:r w:rsidRPr="00884B75">
      <w:rPr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BA6C" w14:textId="324DBCFC" w:rsidR="008A4AE1" w:rsidRPr="00884B75" w:rsidRDefault="008A4AE1" w:rsidP="00884B75">
    <w:pPr>
      <w:pStyle w:val="Header"/>
      <w:tabs>
        <w:tab w:val="clear" w:pos="4536"/>
        <w:tab w:val="clear" w:pos="9072"/>
        <w:tab w:val="right" w:pos="10773"/>
      </w:tabs>
      <w:rPr>
        <w:b/>
        <w:bCs/>
        <w:i/>
        <w:iCs/>
        <w:sz w:val="24"/>
        <w:szCs w:val="24"/>
        <w:lang w:eastAsia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 w15:restartNumberingAfterBreak="0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91037945">
    <w:abstractNumId w:val="9"/>
  </w:num>
  <w:num w:numId="2" w16cid:durableId="490491974">
    <w:abstractNumId w:val="15"/>
  </w:num>
  <w:num w:numId="3" w16cid:durableId="752706343">
    <w:abstractNumId w:val="7"/>
  </w:num>
  <w:num w:numId="4" w16cid:durableId="10170784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875812">
    <w:abstractNumId w:val="2"/>
  </w:num>
  <w:num w:numId="6" w16cid:durableId="964698909">
    <w:abstractNumId w:val="8"/>
  </w:num>
  <w:num w:numId="7" w16cid:durableId="1308054834">
    <w:abstractNumId w:val="1"/>
  </w:num>
  <w:num w:numId="8" w16cid:durableId="1530417028">
    <w:abstractNumId w:val="4"/>
  </w:num>
  <w:num w:numId="9" w16cid:durableId="1027371760">
    <w:abstractNumId w:val="18"/>
  </w:num>
  <w:num w:numId="10" w16cid:durableId="524753305">
    <w:abstractNumId w:val="4"/>
  </w:num>
  <w:num w:numId="11" w16cid:durableId="688024662">
    <w:abstractNumId w:val="14"/>
  </w:num>
  <w:num w:numId="12" w16cid:durableId="635716551">
    <w:abstractNumId w:val="13"/>
  </w:num>
  <w:num w:numId="13" w16cid:durableId="245383039">
    <w:abstractNumId w:val="18"/>
  </w:num>
  <w:num w:numId="14" w16cid:durableId="1805125079">
    <w:abstractNumId w:val="0"/>
  </w:num>
  <w:num w:numId="15" w16cid:durableId="1550221074">
    <w:abstractNumId w:val="11"/>
  </w:num>
  <w:num w:numId="16" w16cid:durableId="749305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2004893">
    <w:abstractNumId w:val="3"/>
  </w:num>
  <w:num w:numId="18" w16cid:durableId="17202256">
    <w:abstractNumId w:val="12"/>
  </w:num>
  <w:num w:numId="19" w16cid:durableId="1149639099">
    <w:abstractNumId w:val="14"/>
  </w:num>
  <w:num w:numId="20" w16cid:durableId="913778961">
    <w:abstractNumId w:val="6"/>
  </w:num>
  <w:num w:numId="21" w16cid:durableId="1595358573">
    <w:abstractNumId w:val="5"/>
  </w:num>
  <w:num w:numId="22" w16cid:durableId="12805998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B66B6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74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B40B0"/>
    <w:rsid w:val="002C18B1"/>
    <w:rsid w:val="002C20AA"/>
    <w:rsid w:val="002C2250"/>
    <w:rsid w:val="002C6431"/>
    <w:rsid w:val="002D5BB6"/>
    <w:rsid w:val="002D7188"/>
    <w:rsid w:val="002D7600"/>
    <w:rsid w:val="002E3913"/>
    <w:rsid w:val="002E3E0B"/>
    <w:rsid w:val="002E5664"/>
    <w:rsid w:val="002E5986"/>
    <w:rsid w:val="002E765F"/>
    <w:rsid w:val="002E7C11"/>
    <w:rsid w:val="002F0312"/>
    <w:rsid w:val="002F0C63"/>
    <w:rsid w:val="002F2387"/>
    <w:rsid w:val="002F3B2F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16AC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6E87"/>
    <w:rsid w:val="004378E1"/>
    <w:rsid w:val="004419A7"/>
    <w:rsid w:val="004428B0"/>
    <w:rsid w:val="004442AB"/>
    <w:rsid w:val="00445603"/>
    <w:rsid w:val="00451248"/>
    <w:rsid w:val="00453541"/>
    <w:rsid w:val="00461191"/>
    <w:rsid w:val="00461B7F"/>
    <w:rsid w:val="004641AB"/>
    <w:rsid w:val="0046476B"/>
    <w:rsid w:val="0046596D"/>
    <w:rsid w:val="0047024D"/>
    <w:rsid w:val="00472BBF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D4F0A"/>
    <w:rsid w:val="004D5F6F"/>
    <w:rsid w:val="004E18ED"/>
    <w:rsid w:val="004E2C41"/>
    <w:rsid w:val="004E3516"/>
    <w:rsid w:val="004E3732"/>
    <w:rsid w:val="004E3CE9"/>
    <w:rsid w:val="004E54E1"/>
    <w:rsid w:val="004E61E8"/>
    <w:rsid w:val="004F32D0"/>
    <w:rsid w:val="004F491E"/>
    <w:rsid w:val="004F60FF"/>
    <w:rsid w:val="004F6509"/>
    <w:rsid w:val="0050114C"/>
    <w:rsid w:val="005020C1"/>
    <w:rsid w:val="00504606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A54B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5A5D"/>
    <w:rsid w:val="005D7BEA"/>
    <w:rsid w:val="005E2974"/>
    <w:rsid w:val="005E592D"/>
    <w:rsid w:val="005F2C30"/>
    <w:rsid w:val="005F3B70"/>
    <w:rsid w:val="005F473F"/>
    <w:rsid w:val="005F499B"/>
    <w:rsid w:val="005F4C56"/>
    <w:rsid w:val="005F4EDE"/>
    <w:rsid w:val="00600233"/>
    <w:rsid w:val="00600268"/>
    <w:rsid w:val="00601EF1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333"/>
    <w:rsid w:val="00653D8B"/>
    <w:rsid w:val="0065405A"/>
    <w:rsid w:val="006564B5"/>
    <w:rsid w:val="00660251"/>
    <w:rsid w:val="006606CF"/>
    <w:rsid w:val="00676414"/>
    <w:rsid w:val="006769FD"/>
    <w:rsid w:val="00681666"/>
    <w:rsid w:val="006819E9"/>
    <w:rsid w:val="0068295D"/>
    <w:rsid w:val="0068349E"/>
    <w:rsid w:val="00685610"/>
    <w:rsid w:val="006869B3"/>
    <w:rsid w:val="00687E39"/>
    <w:rsid w:val="00694935"/>
    <w:rsid w:val="00696971"/>
    <w:rsid w:val="00696BFD"/>
    <w:rsid w:val="006A26FE"/>
    <w:rsid w:val="006A52E7"/>
    <w:rsid w:val="006B1B97"/>
    <w:rsid w:val="006B5574"/>
    <w:rsid w:val="006B5C6A"/>
    <w:rsid w:val="006C0833"/>
    <w:rsid w:val="006C18B0"/>
    <w:rsid w:val="006C1946"/>
    <w:rsid w:val="006C1F6A"/>
    <w:rsid w:val="006C43AD"/>
    <w:rsid w:val="006D2EDF"/>
    <w:rsid w:val="006D3C1B"/>
    <w:rsid w:val="006D530C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539B4"/>
    <w:rsid w:val="007608CD"/>
    <w:rsid w:val="00760DA6"/>
    <w:rsid w:val="00765830"/>
    <w:rsid w:val="00766E52"/>
    <w:rsid w:val="0077293E"/>
    <w:rsid w:val="00773447"/>
    <w:rsid w:val="00773E10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97FEA"/>
    <w:rsid w:val="007B0698"/>
    <w:rsid w:val="007B3FAF"/>
    <w:rsid w:val="007B7F01"/>
    <w:rsid w:val="007C4191"/>
    <w:rsid w:val="007C518F"/>
    <w:rsid w:val="007C7A09"/>
    <w:rsid w:val="007D02EB"/>
    <w:rsid w:val="007D3CF3"/>
    <w:rsid w:val="007D5514"/>
    <w:rsid w:val="007D5617"/>
    <w:rsid w:val="007D6330"/>
    <w:rsid w:val="007D721C"/>
    <w:rsid w:val="007E41E7"/>
    <w:rsid w:val="007E4653"/>
    <w:rsid w:val="007F4729"/>
    <w:rsid w:val="00800D1B"/>
    <w:rsid w:val="00801F8C"/>
    <w:rsid w:val="0080296B"/>
    <w:rsid w:val="0080319F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84B75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1069"/>
    <w:rsid w:val="009132C2"/>
    <w:rsid w:val="00913519"/>
    <w:rsid w:val="00916079"/>
    <w:rsid w:val="00921A26"/>
    <w:rsid w:val="00925CD3"/>
    <w:rsid w:val="00927287"/>
    <w:rsid w:val="00927BDC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5EB1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01BE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4D7E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27515"/>
    <w:rsid w:val="00B31AB5"/>
    <w:rsid w:val="00B36B79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34DB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24E5"/>
    <w:rsid w:val="00BB5B25"/>
    <w:rsid w:val="00BC15D0"/>
    <w:rsid w:val="00BD116D"/>
    <w:rsid w:val="00BD12FD"/>
    <w:rsid w:val="00BD3A2E"/>
    <w:rsid w:val="00BD4CD5"/>
    <w:rsid w:val="00BD51A7"/>
    <w:rsid w:val="00BE035F"/>
    <w:rsid w:val="00BE3699"/>
    <w:rsid w:val="00BE4948"/>
    <w:rsid w:val="00BE55C8"/>
    <w:rsid w:val="00BE5DC8"/>
    <w:rsid w:val="00BE6816"/>
    <w:rsid w:val="00BF21E7"/>
    <w:rsid w:val="00BF4F77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79A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4879"/>
    <w:rsid w:val="00D87149"/>
    <w:rsid w:val="00D8716E"/>
    <w:rsid w:val="00D914FE"/>
    <w:rsid w:val="00D91EFF"/>
    <w:rsid w:val="00D94DF2"/>
    <w:rsid w:val="00D95E87"/>
    <w:rsid w:val="00D9638F"/>
    <w:rsid w:val="00DA0DD1"/>
    <w:rsid w:val="00DA3954"/>
    <w:rsid w:val="00DA3E1F"/>
    <w:rsid w:val="00DA49E5"/>
    <w:rsid w:val="00DB2B18"/>
    <w:rsid w:val="00DB35E0"/>
    <w:rsid w:val="00DB3ECB"/>
    <w:rsid w:val="00DB5275"/>
    <w:rsid w:val="00DB6723"/>
    <w:rsid w:val="00DC0F96"/>
    <w:rsid w:val="00DC6EF7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6DF4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A3FDF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1EA"/>
    <w:rsid w:val="00EF222E"/>
    <w:rsid w:val="00EF2D05"/>
    <w:rsid w:val="00EF6293"/>
    <w:rsid w:val="00EF79F0"/>
    <w:rsid w:val="00F00ADB"/>
    <w:rsid w:val="00F01558"/>
    <w:rsid w:val="00F05847"/>
    <w:rsid w:val="00F06A3C"/>
    <w:rsid w:val="00F11246"/>
    <w:rsid w:val="00F14281"/>
    <w:rsid w:val="00F25D92"/>
    <w:rsid w:val="00F2766B"/>
    <w:rsid w:val="00F277CE"/>
    <w:rsid w:val="00F336C4"/>
    <w:rsid w:val="00F33C4A"/>
    <w:rsid w:val="00F35695"/>
    <w:rsid w:val="00F40BBF"/>
    <w:rsid w:val="00F4197E"/>
    <w:rsid w:val="00F43CB4"/>
    <w:rsid w:val="00F47CBA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2457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1E"/>
  </w:style>
  <w:style w:type="paragraph" w:styleId="Footer">
    <w:name w:val="footer"/>
    <w:basedOn w:val="Normal"/>
    <w:link w:val="Foot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1E"/>
  </w:style>
  <w:style w:type="paragraph" w:styleId="ListParagraph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rsid w:val="008157B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TableGrid">
    <w:name w:val="Table Grid"/>
    <w:basedOn w:val="TableNormal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F6DA-7237-40BB-BC94-A8654B94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Petra Rako</cp:lastModifiedBy>
  <cp:revision>8</cp:revision>
  <cp:lastPrinted>2025-10-01T08:08:00Z</cp:lastPrinted>
  <dcterms:created xsi:type="dcterms:W3CDTF">2025-10-29T11:15:00Z</dcterms:created>
  <dcterms:modified xsi:type="dcterms:W3CDTF">2025-12-11T09:08:00Z</dcterms:modified>
</cp:coreProperties>
</file>